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20" w:rsidRPr="00144B20" w:rsidRDefault="00144B20" w:rsidP="00144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20">
        <w:rPr>
          <w:rFonts w:ascii="Times New Roman" w:hAnsi="Times New Roman" w:cs="Times New Roman"/>
          <w:b/>
          <w:sz w:val="28"/>
          <w:szCs w:val="28"/>
        </w:rPr>
        <w:t>Осторожно! Зола!</w:t>
      </w:r>
    </w:p>
    <w:p w:rsidR="00144B20" w:rsidRDefault="00144B20" w:rsidP="00144B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B20">
        <w:rPr>
          <w:rFonts w:ascii="Times New Roman" w:hAnsi="Times New Roman" w:cs="Times New Roman"/>
          <w:sz w:val="28"/>
          <w:szCs w:val="28"/>
        </w:rPr>
        <w:t>С наступлением холодов жители частного сектора стали активнее отапливать свои дома. А это значит, что в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увеличится объём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золоотходов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4B2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Федеральному законодательству, </w:t>
      </w:r>
      <w:r w:rsidRPr="00144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отходы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44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которые образуются в результате сжигания угля, торфа и их смесей в энергетических установках, не относятся к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ТКО</w:t>
      </w:r>
      <w:r w:rsidRPr="00144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44B20" w:rsidRPr="00144B20" w:rsidRDefault="00144B20" w:rsidP="00144B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Горячая </w:t>
      </w:r>
      <w:r w:rsidRPr="00144B2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зола</w:t>
      </w:r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может привести к возгоранию мусора в баке, а также в мусоровозе, что остановит работу </w:t>
      </w:r>
      <w:proofErr w:type="spellStart"/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регоператора</w:t>
      </w:r>
      <w:proofErr w:type="spellEnd"/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время ремонта техники. Региональный оператор уже не один год ид</w:t>
      </w:r>
      <w:bookmarkStart w:id="0" w:name="_GoBack"/>
      <w:bookmarkEnd w:id="0"/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ёт </w:t>
      </w:r>
      <w:r w:rsidRPr="00144B20">
        <w:rPr>
          <w:rFonts w:ascii="Times New Roman" w:hAnsi="Times New Roman" w:cs="Times New Roman"/>
          <w:color w:val="000000"/>
          <w:sz w:val="28"/>
          <w:szCs w:val="28"/>
        </w:rPr>
        <w:t xml:space="preserve">навстречу собственникам домовладений и по собственной инициативе вывозит </w:t>
      </w:r>
      <w:proofErr w:type="spellStart"/>
      <w:r w:rsidRPr="00144B20">
        <w:rPr>
          <w:rFonts w:ascii="Times New Roman" w:hAnsi="Times New Roman" w:cs="Times New Roman"/>
          <w:color w:val="000000"/>
          <w:sz w:val="28"/>
          <w:szCs w:val="28"/>
        </w:rPr>
        <w:t>золошлаковые</w:t>
      </w:r>
      <w:proofErr w:type="spellEnd"/>
      <w:r w:rsidRPr="00144B20">
        <w:rPr>
          <w:rFonts w:ascii="Times New Roman" w:hAnsi="Times New Roman" w:cs="Times New Roman"/>
          <w:color w:val="000000"/>
          <w:sz w:val="28"/>
          <w:szCs w:val="28"/>
        </w:rPr>
        <w:t xml:space="preserve"> отходы. Чтобы избежать возгораний мусорных баков, площадок, спецтехники, а в некоторых случаях и надворных построек, напоминаем вам простые правила утилизации золы:</w:t>
      </w:r>
    </w:p>
    <w:p w:rsidR="00144B20" w:rsidRPr="00371EE3" w:rsidRDefault="00144B20" w:rsidP="00144B20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Зола должна быть полностью остывшей — установите во дворе отдельную емкость для складирования золы до полного её остывания. Никогда не выкидывайте золу сразу, даже если она выглядит потухшей, ветер может спровоцировать повторное возгорание;</w:t>
      </w:r>
    </w:p>
    <w:p w:rsidR="00144B20" w:rsidRPr="00371EE3" w:rsidRDefault="00144B20" w:rsidP="00144B20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Выбрасывайте золу только в отдельных мешках, крепко завязанных, чтобы избежать просыпания;</w:t>
      </w:r>
    </w:p>
    <w:p w:rsidR="00144B20" w:rsidRDefault="00144B20" w:rsidP="00144B20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Складировать мешки с полностью остывшей золой можно в мусорные баки или </w:t>
      </w: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специальные контейнеры</w:t>
      </w: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-зольники, которые для этого выделяют администрации некоторых территорий.</w:t>
      </w:r>
    </w:p>
    <w:p w:rsidR="00144B20" w:rsidRDefault="00144B20" w:rsidP="00144B20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Надеемся, соблюдение этих несложным мер </w:t>
      </w: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помогут </w:t>
      </w: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регоператору</w:t>
      </w:r>
      <w:proofErr w:type="spellEnd"/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коммунальным службам </w:t>
      </w: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работать </w:t>
      </w: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зимой </w:t>
      </w: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эффективнее. Помните о том, что чистый город</w:t>
      </w: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посёлок, село</w:t>
      </w: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безопасность жителей — не ответственность отдельно взятой компани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а ответственность каждого.</w:t>
      </w:r>
    </w:p>
    <w:p w:rsidR="00144B20" w:rsidRPr="00144B20" w:rsidRDefault="00144B20" w:rsidP="00144B20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всем вопросам </w:t>
      </w:r>
      <w:r w:rsidRPr="0014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4B20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вывоза мусора вы можете обратиться к нашим специалистам по телефону «горячей линии»: </w:t>
      </w:r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8(391) 225-00-24 или 8(391) 225-99-24</w:t>
      </w:r>
      <w:r w:rsidRPr="00144B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напоминаем, что мы принимаем ваши обращения и на нашу электронную почту </w:t>
      </w:r>
      <w:hyperlink r:id="rId5" w:history="1">
        <w:r w:rsidRPr="00144B20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info@kashalot24.ru</w:t>
        </w:r>
      </w:hyperlink>
      <w:r w:rsidRPr="0014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4B20" w:rsidRDefault="00144B20" w:rsidP="00144B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1192D" w:rsidRDefault="0011192D" w:rsidP="00144B20">
      <w:pPr>
        <w:jc w:val="both"/>
      </w:pPr>
    </w:p>
    <w:sectPr w:rsidR="0011192D" w:rsidSect="007B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F2B"/>
    <w:multiLevelType w:val="multilevel"/>
    <w:tmpl w:val="DD9E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06"/>
    <w:rsid w:val="0011192D"/>
    <w:rsid w:val="00144B20"/>
    <w:rsid w:val="007B09A9"/>
    <w:rsid w:val="00B14606"/>
    <w:rsid w:val="00E7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4B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shalot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2</cp:lastModifiedBy>
  <cp:revision>2</cp:revision>
  <dcterms:created xsi:type="dcterms:W3CDTF">2024-01-16T05:02:00Z</dcterms:created>
  <dcterms:modified xsi:type="dcterms:W3CDTF">2024-01-16T05:02:00Z</dcterms:modified>
</cp:coreProperties>
</file>