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02" w:rsidRDefault="000A1390" w:rsidP="009D7202">
      <w:pPr>
        <w:spacing w:after="0"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irst rendition" style="width:24pt;height:24pt"/>
        </w:pict>
      </w:r>
      <w:r>
        <w:pict>
          <v:shape id="_x0000_i1026" type="#_x0000_t75" alt="First rendition" style="width:24pt;height:24pt"/>
        </w:pict>
      </w:r>
    </w:p>
    <w:p w:rsidR="009D7202" w:rsidRDefault="009D7202" w:rsidP="009D7202">
      <w:pPr>
        <w:spacing w:after="0"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D7202" w:rsidRDefault="009D7202" w:rsidP="009D7202">
      <w:pPr>
        <w:spacing w:after="0"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D7202" w:rsidRDefault="000A1390" w:rsidP="009D7202">
      <w:pPr>
        <w:tabs>
          <w:tab w:val="left" w:pos="4050"/>
        </w:tabs>
        <w:spacing w:after="0"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0A1390">
        <w:pict>
          <v:shape id="_x0000_s1026" type="#_x0000_t75" style="position:absolute;left:0;text-align:left;margin-left:3in;margin-top:-57.95pt;width:37.5pt;height:45pt;z-index:251660288;mso-wrap-edited:f" wrapcoords="-180 0 -180 21450 21600 21450 21600 0 -180 0">
            <v:imagedata r:id="rId4" o:title=""/>
            <w10:wrap type="tight"/>
          </v:shape>
          <o:OLEObject Type="Embed" ProgID="MSPhotoEd.3" ShapeID="_x0000_s1026" DrawAspect="Content" ObjectID="_1792925487" r:id="rId5"/>
        </w:pict>
      </w:r>
      <w:r w:rsidR="009D7202">
        <w:rPr>
          <w:rFonts w:ascii="Times New Roman" w:hAnsi="Times New Roman"/>
          <w:b/>
          <w:sz w:val="32"/>
          <w:szCs w:val="32"/>
        </w:rPr>
        <w:t>ПОСТАНОВЛЕНИЕ</w:t>
      </w:r>
    </w:p>
    <w:p w:rsidR="009D7202" w:rsidRDefault="009D7202" w:rsidP="009D7202">
      <w:pPr>
        <w:tabs>
          <w:tab w:val="left" w:pos="4050"/>
        </w:tabs>
        <w:spacing w:after="0"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ГЛАВЫ ИННОКЕНТЬЕВСКОГО СЕЛЬСОВЕТА</w:t>
      </w:r>
    </w:p>
    <w:p w:rsidR="009D7202" w:rsidRDefault="009D7202" w:rsidP="009D7202">
      <w:pPr>
        <w:tabs>
          <w:tab w:val="left" w:pos="4050"/>
        </w:tabs>
        <w:spacing w:after="0"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ПАРТИЗАНСКОГО РАЙОНА</w:t>
      </w:r>
    </w:p>
    <w:p w:rsidR="009D7202" w:rsidRDefault="009D7202" w:rsidP="009D7202">
      <w:pPr>
        <w:tabs>
          <w:tab w:val="left" w:pos="4050"/>
        </w:tabs>
        <w:spacing w:after="0"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КРАСНОЯРСКОГО КРАЯ</w:t>
      </w:r>
    </w:p>
    <w:p w:rsidR="009D7202" w:rsidRDefault="009D7202" w:rsidP="009D7202">
      <w:pPr>
        <w:tabs>
          <w:tab w:val="left" w:pos="4050"/>
        </w:tabs>
        <w:spacing w:after="0" w:line="288" w:lineRule="auto"/>
        <w:jc w:val="right"/>
        <w:rPr>
          <w:rFonts w:ascii="Times New Roman" w:hAnsi="Times New Roman"/>
          <w:sz w:val="28"/>
          <w:szCs w:val="28"/>
        </w:rPr>
      </w:pPr>
    </w:p>
    <w:p w:rsidR="009D7202" w:rsidRDefault="009D7202" w:rsidP="009D7202">
      <w:pPr>
        <w:tabs>
          <w:tab w:val="left" w:pos="1204"/>
          <w:tab w:val="left" w:pos="4050"/>
        </w:tabs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12.11.2024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ннокентьевка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№ 38-п</w:t>
      </w:r>
    </w:p>
    <w:tbl>
      <w:tblPr>
        <w:tblW w:w="0" w:type="auto"/>
        <w:tblLook w:val="00A0"/>
      </w:tblPr>
      <w:tblGrid>
        <w:gridCol w:w="4785"/>
        <w:gridCol w:w="4786"/>
      </w:tblGrid>
      <w:tr w:rsidR="009D7202" w:rsidTr="00FE3C1B">
        <w:tc>
          <w:tcPr>
            <w:tcW w:w="4785" w:type="dxa"/>
          </w:tcPr>
          <w:p w:rsidR="009D7202" w:rsidRDefault="009D7202" w:rsidP="00FE3C1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7202" w:rsidRDefault="009D7202" w:rsidP="00FE3C1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 утверждении прогноза </w:t>
            </w:r>
          </w:p>
          <w:p w:rsidR="009D7202" w:rsidRDefault="009D7202" w:rsidP="00FE3C1B">
            <w:pPr>
              <w:spacing w:after="0"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bookmarkStart w:id="0" w:name="_Hlk151710500"/>
            <w:r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 w:rsidRPr="001869F1">
              <w:rPr>
                <w:rFonts w:ascii="Times New Roman" w:hAnsi="Times New Roman"/>
                <w:iCs/>
                <w:sz w:val="28"/>
                <w:szCs w:val="28"/>
              </w:rPr>
              <w:t>оциально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-экономического развития</w:t>
            </w:r>
          </w:p>
          <w:p w:rsidR="009D7202" w:rsidRDefault="009D7202" w:rsidP="00FE3C1B">
            <w:pPr>
              <w:spacing w:after="0"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муниципального образования </w:t>
            </w:r>
          </w:p>
          <w:p w:rsidR="009D7202" w:rsidRDefault="009D7202" w:rsidP="00FE3C1B">
            <w:pPr>
              <w:spacing w:after="0"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Иннокентьевский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сельсовет» </w:t>
            </w:r>
          </w:p>
          <w:p w:rsidR="009D7202" w:rsidRPr="00D73F4D" w:rsidRDefault="009D7202" w:rsidP="00FE3C1B">
            <w:pPr>
              <w:spacing w:after="0"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на 2025-2027 годы</w:t>
            </w:r>
            <w:bookmarkEnd w:id="0"/>
          </w:p>
        </w:tc>
        <w:tc>
          <w:tcPr>
            <w:tcW w:w="4786" w:type="dxa"/>
          </w:tcPr>
          <w:p w:rsidR="009D7202" w:rsidRDefault="009D7202" w:rsidP="00FE3C1B">
            <w:pPr>
              <w:spacing w:after="0" w:line="28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7202" w:rsidRDefault="009D7202" w:rsidP="009D720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202" w:rsidRDefault="009D7202" w:rsidP="009D720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36 Бюджетного кодекса РФ, Положением «О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Иннокентьевском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сельсовете, утвержденным решением </w:t>
      </w:r>
      <w:proofErr w:type="spellStart"/>
      <w:r>
        <w:rPr>
          <w:rFonts w:ascii="Times New Roman" w:hAnsi="Times New Roman"/>
          <w:sz w:val="28"/>
          <w:szCs w:val="28"/>
        </w:rPr>
        <w:t>Иннокентьевского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депутатов Партизанского района от 24.11.2017 года №21-47-р, руководствуясь статьями 12, 17 Устава </w:t>
      </w:r>
      <w:proofErr w:type="spellStart"/>
      <w:r>
        <w:rPr>
          <w:rFonts w:ascii="Times New Roman" w:hAnsi="Times New Roman"/>
          <w:sz w:val="28"/>
          <w:szCs w:val="28"/>
        </w:rPr>
        <w:t>Иннокентьевского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ПОСТАНОВЛЯЮ:</w:t>
      </w:r>
    </w:p>
    <w:p w:rsidR="009D7202" w:rsidRPr="00D73F4D" w:rsidRDefault="009D7202" w:rsidP="009D7202">
      <w:pPr>
        <w:spacing w:after="0" w:line="288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D73F4D">
        <w:rPr>
          <w:rFonts w:ascii="Times New Roman" w:hAnsi="Times New Roman"/>
          <w:sz w:val="28"/>
          <w:szCs w:val="28"/>
        </w:rPr>
        <w:t xml:space="preserve">1. Утвердить Прогноз </w:t>
      </w:r>
      <w:r w:rsidRPr="00D73F4D">
        <w:rPr>
          <w:rFonts w:ascii="Times New Roman" w:hAnsi="Times New Roman"/>
          <w:iCs/>
          <w:sz w:val="28"/>
          <w:szCs w:val="28"/>
        </w:rPr>
        <w:t>социально-экономического развития муниципального образования «</w:t>
      </w:r>
      <w:proofErr w:type="spellStart"/>
      <w:r w:rsidRPr="00D73F4D">
        <w:rPr>
          <w:rFonts w:ascii="Times New Roman" w:hAnsi="Times New Roman"/>
          <w:iCs/>
          <w:sz w:val="28"/>
          <w:szCs w:val="28"/>
        </w:rPr>
        <w:t>Ин</w:t>
      </w:r>
      <w:r>
        <w:rPr>
          <w:rFonts w:ascii="Times New Roman" w:hAnsi="Times New Roman"/>
          <w:iCs/>
          <w:sz w:val="28"/>
          <w:szCs w:val="28"/>
        </w:rPr>
        <w:t>нокентьевский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сельсовет» на 2025-2027</w:t>
      </w:r>
      <w:r w:rsidRPr="00D73F4D">
        <w:rPr>
          <w:rFonts w:ascii="Times New Roman" w:hAnsi="Times New Roman"/>
          <w:iCs/>
          <w:sz w:val="28"/>
          <w:szCs w:val="28"/>
        </w:rPr>
        <w:t xml:space="preserve"> годы</w:t>
      </w:r>
      <w:r w:rsidRPr="00D73F4D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9D7202" w:rsidRDefault="009D7202" w:rsidP="009D720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9D7202" w:rsidRDefault="009D7202" w:rsidP="009D720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вступает в силу в </w:t>
      </w:r>
      <w:proofErr w:type="gramStart"/>
      <w:r>
        <w:rPr>
          <w:rFonts w:ascii="Times New Roman" w:hAnsi="Times New Roman"/>
          <w:sz w:val="28"/>
          <w:szCs w:val="28"/>
        </w:rPr>
        <w:t>день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следующий за днем его официального опубликования в периодическом печатном средстве массовой информации и подлежит размещению в сети интернет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Иннокентьевского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D63D72">
        <w:t xml:space="preserve"> </w:t>
      </w:r>
      <w:r w:rsidRPr="00D63D72">
        <w:rPr>
          <w:rFonts w:ascii="Times New Roman" w:hAnsi="Times New Roman"/>
          <w:sz w:val="28"/>
          <w:szCs w:val="28"/>
        </w:rPr>
        <w:t>https://innokentevskij-r04.gosweb.gosuslugi.ru/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9D7202" w:rsidRDefault="009D7202" w:rsidP="009D720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202" w:rsidRDefault="009D7202" w:rsidP="009D720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Иннокентьевского</w:t>
      </w:r>
      <w:proofErr w:type="spellEnd"/>
    </w:p>
    <w:p w:rsidR="009D7202" w:rsidRDefault="009D7202" w:rsidP="009D7202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                                       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Румынина</w:t>
      </w:r>
      <w:proofErr w:type="spellEnd"/>
    </w:p>
    <w:p w:rsidR="005E4A32" w:rsidRDefault="005E4A32"/>
    <w:p w:rsidR="00FE3C1B" w:rsidRDefault="00FE3C1B"/>
    <w:p w:rsidR="00FE3C1B" w:rsidRDefault="00FE3C1B"/>
    <w:p w:rsidR="00FE3C1B" w:rsidRDefault="00FE3C1B"/>
    <w:p w:rsidR="00FE3C1B" w:rsidRPr="00B8471D" w:rsidRDefault="00FE3C1B" w:rsidP="00FE3C1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8471D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FE3C1B" w:rsidRPr="00B8471D" w:rsidRDefault="00FE3C1B" w:rsidP="00FE3C1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8471D">
        <w:rPr>
          <w:rFonts w:ascii="Times New Roman" w:hAnsi="Times New Roman"/>
          <w:sz w:val="24"/>
          <w:szCs w:val="24"/>
        </w:rPr>
        <w:t xml:space="preserve">Главы </w:t>
      </w:r>
      <w:proofErr w:type="spellStart"/>
      <w:r w:rsidRPr="00B8471D">
        <w:rPr>
          <w:rFonts w:ascii="Times New Roman" w:hAnsi="Times New Roman"/>
          <w:sz w:val="24"/>
          <w:szCs w:val="24"/>
        </w:rPr>
        <w:t>Иннокентьевского</w:t>
      </w:r>
      <w:proofErr w:type="spellEnd"/>
      <w:r w:rsidRPr="00B8471D">
        <w:rPr>
          <w:rFonts w:ascii="Times New Roman" w:hAnsi="Times New Roman"/>
          <w:sz w:val="24"/>
          <w:szCs w:val="24"/>
        </w:rPr>
        <w:t xml:space="preserve"> сельсовета</w:t>
      </w:r>
    </w:p>
    <w:p w:rsidR="00FE3C1B" w:rsidRPr="00B8471D" w:rsidRDefault="00B8471D" w:rsidP="00FE3C1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E3C1B" w:rsidRPr="00B8471D">
        <w:rPr>
          <w:rFonts w:ascii="Times New Roman" w:hAnsi="Times New Roman"/>
          <w:sz w:val="24"/>
          <w:szCs w:val="24"/>
        </w:rPr>
        <w:t>т 12.11.2024 № 38-п</w:t>
      </w:r>
    </w:p>
    <w:p w:rsidR="00FE3C1B" w:rsidRDefault="00FE3C1B"/>
    <w:tbl>
      <w:tblPr>
        <w:tblW w:w="10326" w:type="dxa"/>
        <w:tblInd w:w="93" w:type="dxa"/>
        <w:tblLayout w:type="fixed"/>
        <w:tblLook w:val="04A0"/>
      </w:tblPr>
      <w:tblGrid>
        <w:gridCol w:w="523"/>
        <w:gridCol w:w="370"/>
        <w:gridCol w:w="682"/>
        <w:gridCol w:w="349"/>
        <w:gridCol w:w="2769"/>
        <w:gridCol w:w="297"/>
        <w:gridCol w:w="695"/>
        <w:gridCol w:w="289"/>
        <w:gridCol w:w="704"/>
        <w:gridCol w:w="992"/>
        <w:gridCol w:w="896"/>
        <w:gridCol w:w="881"/>
        <w:gridCol w:w="879"/>
      </w:tblGrid>
      <w:tr w:rsidR="00FE3C1B" w:rsidRPr="00FE3C1B" w:rsidTr="00B8471D">
        <w:trPr>
          <w:trHeight w:val="262"/>
        </w:trPr>
        <w:tc>
          <w:tcPr>
            <w:tcW w:w="103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Прогноз СЭР  </w:t>
            </w:r>
            <w:proofErr w:type="spellStart"/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Иннокентьевского</w:t>
            </w:r>
            <w:proofErr w:type="spellEnd"/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сельсовета</w:t>
            </w:r>
          </w:p>
        </w:tc>
      </w:tr>
      <w:tr w:rsidR="00FE3C1B" w:rsidRPr="00FE3C1B" w:rsidTr="00B8471D">
        <w:trPr>
          <w:trHeight w:val="262"/>
        </w:trPr>
        <w:tc>
          <w:tcPr>
            <w:tcW w:w="10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FE3C1B" w:rsidRPr="00FE3C1B" w:rsidTr="00B8471D">
        <w:trPr>
          <w:trHeight w:val="2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E3C1B" w:rsidRPr="00FE3C1B" w:rsidTr="00B8471D">
        <w:trPr>
          <w:trHeight w:val="8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Ф/</w:t>
            </w:r>
            <w:proofErr w:type="gramStart"/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Код показателя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Единицы измерения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2023 Отчет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2024 Оценка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2025 Прогноз вариант 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2026 Прогноз вариант 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2027 Прогноз вариант 2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I. ОБЩАЯ ХАРАКТЕРИСТИКА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E3C1B" w:rsidRPr="00FE3C1B" w:rsidTr="00B8471D">
        <w:trPr>
          <w:trHeight w:val="2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Территория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E3C1B" w:rsidRPr="00FE3C1B" w:rsidTr="00B8471D">
        <w:trPr>
          <w:trHeight w:val="2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Площадь земель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13 376,00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13 376,00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13 376,00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13 376,00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13 376,00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площадь земельных участков, являющаяся объектом налогообложения земельным налогом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209,03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209,03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209,03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209,03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209,03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Земли за чертой поселений сельскохозяйственного назначения - сельскохозяйственные угодья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14 543,80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14 543,80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14 543,80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14 543,80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14 543,80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 xml:space="preserve">Общая протяженность освещенных частей улиц, проездов, набережных в пределах городской черты на конец периода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1.7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протяженность улиц, проездов, набережных в пределах городской черты на конец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</w:tr>
      <w:tr w:rsidR="00FE3C1B" w:rsidRPr="00FE3C1B" w:rsidTr="00B8471D">
        <w:trPr>
          <w:trHeight w:val="2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1.8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Общее количество населенных пунктов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FE3C1B" w:rsidRPr="00FE3C1B" w:rsidTr="00B8471D">
        <w:trPr>
          <w:trHeight w:val="2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Численность работников, замещающих муниципальные должности на конец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2.3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Начислено средств на оплату труда работником, замещающим муниципальные должности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1 433,70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1 598,10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2 078,90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2 078,90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2 078,90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2.9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численность депутатов представительного органа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2.10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Численность депутатов представительного органа на постоянной основе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FE3C1B" w:rsidRPr="00FE3C1B" w:rsidTr="00B8471D">
        <w:trPr>
          <w:trHeight w:val="2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Население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Численность постоянного населения (среднегодовая)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Численность постоянного населения на начало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3.2.3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численность постоянного населения в возрасте моложе трудоспособного на начало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3.2.4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численность постоянного населения в трудоспособном возрасте на начало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3.2.5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численность постоянного населения в возрасте старше трудоспособного на начало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</w:tr>
      <w:tr w:rsidR="00FE3C1B" w:rsidRPr="00FE3C1B" w:rsidTr="00B8471D">
        <w:trPr>
          <w:trHeight w:val="2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 xml:space="preserve">Численность 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родившихся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 xml:space="preserve"> за период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FE3C1B" w:rsidRPr="00FE3C1B" w:rsidTr="00B8471D">
        <w:trPr>
          <w:trHeight w:val="2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 xml:space="preserve">Численность 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умерших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 xml:space="preserve"> за период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Естественный прирост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 xml:space="preserve"> (+), 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убыль (-) населения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-6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3.7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Численность прибывшего населения за период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3.8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 xml:space="preserve">Численность выбывшего населения за период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3.9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Миграционный прирост (снижение) населения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II. ПРОИЗВОДСТВЕННАЯ ДЕЯТЕЛЬНОСТЬ И УСЛУГИ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E3C1B" w:rsidRPr="00FE3C1B" w:rsidTr="00B8471D">
        <w:trPr>
          <w:trHeight w:val="2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Рынок труда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юридических лиц, прошедших государственную регистрацию по состоянию на начало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организаций муниципальной формы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4.2.1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организаций муниципальной формы собственности -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4.2.2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муниципальных унитарных предприятий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2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4.3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Численность трудовых ресурсов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4.4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 xml:space="preserve">Численность 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занятых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 xml:space="preserve"> в экономике (среднегодовая)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4.4.1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численность занятых в организациях муниципальной формы собственности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</w:tr>
      <w:tr w:rsidR="00FE3C1B" w:rsidRPr="00FE3C1B" w:rsidTr="00B8471D">
        <w:trPr>
          <w:trHeight w:val="2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4.4.2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 xml:space="preserve">численность 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занятых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 xml:space="preserve"> в частном секторе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4.4.2.1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численность занятых в крестьянских (фермерских) хозяйствах (включая наемных работников)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4.4.2.2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численность занятых на частных предприятиях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4.4.2.3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численность занятых индивидуальным трудом и по найму у отдельных граждан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92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4.4.2,3.1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 xml:space="preserve">численность индивидуальных предпринимателей, осуществляющих деятельность  без образования юридического лица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</w:tr>
      <w:tr w:rsidR="00FE3C1B" w:rsidRPr="00FE3C1B" w:rsidTr="00B8471D">
        <w:trPr>
          <w:trHeight w:val="2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E3C1B" w:rsidRPr="00FE3C1B" w:rsidTr="00B8471D">
        <w:trPr>
          <w:trHeight w:val="2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14.1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.р</w:t>
            </w:r>
            <w:proofErr w:type="gramEnd"/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14 845,6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9 838,0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6 974,7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7 132,0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7 211,5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14.1.1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собственные доходы 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592,0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621,0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529,5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545,5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565,7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14.1.1.1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налоговые доходы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365,3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412,6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423,9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439,3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14.1.1.2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неналоговые доходы консолидированного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255,7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116,9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121,6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126,4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14.1.1.3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 xml:space="preserve"> доходы  бюджета, полученные в виде безвозмездных поступлений, за исключением субвенций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14 253,6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9 217,0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6 445,2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6 586,5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6 645,8</w:t>
            </w:r>
          </w:p>
        </w:tc>
      </w:tr>
      <w:tr w:rsidR="00FE3C1B" w:rsidRPr="00FE3C1B" w:rsidTr="00B8471D">
        <w:trPr>
          <w:trHeight w:val="2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14.4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.р</w:t>
            </w:r>
            <w:proofErr w:type="gramEnd"/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15 374,6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9 907,8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6 974,7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7 132,0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7 211,5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14.4.3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расходы бюджета на дорожное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944,5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3 119,7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910,9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922,4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934,3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14.4.4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расходы  бюджета на транспорт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552,1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592,9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616,5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616,5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616,5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14.4.5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расходы бюджета на здравоохранение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14.4.10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расходы  бюджета на 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5 976,1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1 460,9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478,4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478,4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478,4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14.4.11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расходы  бюджета на культуру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14.4.12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расходы  бюджета на содержание работников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5 239,2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4 572,5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4 861,6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4 818,6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4 818,6</w:t>
            </w:r>
          </w:p>
        </w:tc>
      </w:tr>
      <w:tr w:rsidR="00FE3C1B" w:rsidRPr="00FE3C1B" w:rsidTr="00B8471D">
        <w:trPr>
          <w:trHeight w:val="2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14.5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Дефицит</w:t>
            </w:r>
            <w:proofErr w:type="gramStart"/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(-), </w:t>
            </w:r>
            <w:proofErr w:type="spellStart"/>
            <w:proofErr w:type="gramEnd"/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профицит</w:t>
            </w:r>
            <w:proofErr w:type="spellEnd"/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(+) 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.р</w:t>
            </w:r>
            <w:proofErr w:type="gramEnd"/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-529,0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-69,8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FE3C1B" w:rsidRPr="00FE3C1B" w:rsidTr="00B8471D">
        <w:trPr>
          <w:trHeight w:val="431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14.6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.р</w:t>
            </w:r>
            <w:proofErr w:type="gramEnd"/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-529,0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-69,8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3C1B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FE3C1B" w:rsidRPr="00FE3C1B" w:rsidTr="00B8471D">
        <w:trPr>
          <w:trHeight w:val="2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14.7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Расходы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Жилищный фонд, жилищные условия населения, реформа в жилищно-коммунальном хозяйстве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Жилищный фонд по формам собственности на конец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жилищного фонда всех форм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9,55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9,55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9,55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9,55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17.1.1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жилищного фонда форм собственности Российской Федерации и субъекта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17.1.2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жилищного фонда муниципальной формы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17.1.3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жилищного фонда частной формы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9,24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9,39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9,39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9,39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17.1.3.1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жилищного фонда частной формы собственности граждан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9,24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9,39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9,39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9,39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17.1.3.2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жилищного фонда частной формы собственности юридических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17.1.4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жилищного фонда иной формы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жилищного фонда всех форм собственности, приходящаяся на 1 человека населения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кв.м./чел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26,00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26,00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26,00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26,00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жилищного фонда общежитий всех форм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Жилищный фонд по аварийности и ветхости на конец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ветхого жилищного фонда всех форм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17.4.1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ветхого жилищного фонда в жилых домах (индивидуально-определенных зданий)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17.4.2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ветхого жилищного фонда в многоквартирных жилых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17.4.3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ветхого жилищного фонда в общежитиях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аварийного жилищного фонда всех форм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17.5.1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аварийного жилищного фонда в жилых домах (индивидуально-определенных зданий)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17.5.2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аварийного жилищного фонда в многоквартирных жилых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17.5.3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аварийного жилищного фонда в общежитиях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ветхого и аварийного жилищного фонда муниципальной формы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2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17.7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ветхих домов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17.7.1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ветхих жилых домов (индивидуально-определенных зданий)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lastRenderedPageBreak/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17.7.2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ветхих многоквартирных жилых домов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2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17.8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аварийных домов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17.8.1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аварийных жилых домов (индивидуально-определенных зданий)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17.8.2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аварийных многоквартирных жилых домов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 xml:space="preserve">Численность 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проживающих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 xml:space="preserve"> в ветхом жилищном фонде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17.9.1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численность проживающих в ветхих многоквартирных жилых домах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 xml:space="preserve">Численность 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проживающих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 xml:space="preserve"> в аварийном жилищном фонде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17.10.1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численность проживающих в аварийных многоквартирных жилых домах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2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17.11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 xml:space="preserve">Площадь сносимого ветхого жилья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Жилищный фонд всех форм собственности по уровню износа на конец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17.12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жилищного фонда всех форм собственности с износом от 0 до 30%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53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17.13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жилищного фонда всех форм собственности с износом от 31 до 65%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0,67</w:t>
            </w:r>
          </w:p>
        </w:tc>
      </w:tr>
      <w:tr w:rsidR="00FE3C1B" w:rsidRPr="00FE3C1B" w:rsidTr="00B8471D">
        <w:trPr>
          <w:trHeight w:val="52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17.14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жилищного фонда всех форм собственности с износом от 66 до 70%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2,33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2,33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2,33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2,33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17.15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жилищного фонда всех форм собственности с износом свыше 70%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2,82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2,82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2,82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2,82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Жилые дома (индивидуально-определенные здания) на конец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17.16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жилищного фонда в жилых домах (индивидуально-определенных зданиях) всех форм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9,55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9,55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9,55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9,55</w:t>
            </w:r>
          </w:p>
        </w:tc>
      </w:tr>
      <w:tr w:rsidR="00FE3C1B" w:rsidRPr="00FE3C1B" w:rsidTr="00B8471D">
        <w:trPr>
          <w:trHeight w:val="138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17.16.1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жилищного фонда в жилых домах (индивидуально-определенных зданиях) формы собственности Российской Федерации и формы собственности субъекта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92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17.16.2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жилищного фонда в жилых домах (индивидуально-определенных зданиях) муниципальной формы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0,16</w:t>
            </w:r>
          </w:p>
        </w:tc>
      </w:tr>
      <w:tr w:rsidR="00FE3C1B" w:rsidRPr="00FE3C1B" w:rsidTr="00B8471D">
        <w:trPr>
          <w:trHeight w:val="92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17.16.3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жилищного фонда в жилых домах (индивидуально-определенных зданиях) частной формы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9,24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9,39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9,39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9,39</w:t>
            </w:r>
          </w:p>
        </w:tc>
      </w:tr>
      <w:tr w:rsidR="00FE3C1B" w:rsidRPr="00FE3C1B" w:rsidTr="00B8471D">
        <w:trPr>
          <w:trHeight w:val="92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17.16.3.1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жилищного фонда в жилых домах (индивидуально-определенных зданиях) частной формы собственности граждан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115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17.16.3.2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жилищного фонда в жилых домах (индивидуально-определенных зданиях) частной формы собственности юридических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17.17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жилых домов (индивидуально-определенных зданий)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17.18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Численность проживающих в жилых домах (индивидуально-определенных зданиях)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</w:tr>
      <w:tr w:rsidR="00FE3C1B" w:rsidRPr="00FE3C1B" w:rsidTr="00B8471D">
        <w:trPr>
          <w:trHeight w:val="55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Жилые дома (индивидуально-определенные здания) по материалу стен на конец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E3C1B" w:rsidRPr="00FE3C1B" w:rsidTr="00B8471D">
        <w:trPr>
          <w:trHeight w:val="50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17.19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каменных, кирпичных жилых домов (индивидуально-определенных зданий)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панельных жилых домов (индивидуально-определенных зданий)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17.21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блочных жилых домов (индивидуально-определенных зданий)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17.22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монолитных жилых домов (индивидуально-определенных зданий)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17.23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деревянных жилых домов (индивидуально-определенных зданий)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17.24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прочих жилых домов (индивидуально-определенных зданий)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Многоквартирные жилые дома на конец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17.25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жилищного фонда в многоквартирных жилых домах всех форм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17.25.1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жилищного фонда в многоквартирных жилых домах формы собственности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17.25.2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жилищного фонда в многоквартирных жилых домах муниципальной формы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17.25.3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жилищного фонда в многоквартирных жилых домах частной формы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75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17.25.3.1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жилищного фонда в многоквартирных жилых домах частной формы собственности граждан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17.25.3.2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жилищного фонда в многоквартирных жилых домах частной формы собственности юридических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2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17.26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многоквартирных жилых домов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17.27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жилых квартир в многоквартирных жилых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477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17.27.1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муниципальных жилых квартир в многоквартирных жилых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10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17.28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 xml:space="preserve">Количество многоквартирных жилых домов, расположенных на земельных 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участках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 xml:space="preserve"> в отношении которых осуществлен государственный кадастровый учет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12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17.29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учет, к общему количеству многоквартирных домов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Многоквартирные жилые дома по материалу стен на конец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17.30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каменных, кирпичных многоквартирных жилых домов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17.31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панельных многоквартирных жилых домов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17.32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блочных многоквартирных жилых домов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17.33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 xml:space="preserve">Количество монолитных многоквартирных жилых домов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lastRenderedPageBreak/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17.34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деревянных многоквартирных жилых домов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17.35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прочих многоквартирных жилых домов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Оборудование жилищного фонда на конец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17.36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Удельный вес общей площади жилищного фонда, оборудованной централизованным водопроводом, на конец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17.37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Удельный вес общей площади жилищного фонда, оборудованной канализацией, на конец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17.38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Удельный вес общей площади жилищного фонда, оборудованной централизованным отоплением, на конец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17.39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Удельный вес общей площади жилищного фонда, оборудованной газом, на конец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17.40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Удельный вес общей площади жилищного фонда, оборудованной ваннами (душем), на конец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</w:tr>
      <w:tr w:rsidR="00FE3C1B" w:rsidRPr="00FE3C1B" w:rsidTr="00B8471D">
        <w:trPr>
          <w:trHeight w:val="92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17.41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Удельный вес общей площади жилищного фонда, оборудованной горячим водоснабжением, на конец периода, на конец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17.42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Удельный вес общей площади жилищного фонда, оборудованной напольными электроплитами, на конец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17.43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квартир, оборудованных электроплитами, на конец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Улучшение жилищных условий населения на конец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17.44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семей (включая одиночек), состоявших на учете на получение жилья, на конец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17.44.1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молодых семей (включая одиночек), состоявших на учете на получение жилья, на конец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92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17.45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Доля семей (включая одиночек), состоявших на учете на получение жилья, в общем количестве домохозяйств на конец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115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17.46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семей (включая одиночек), состоящих на учете на улучшение жилищных условий, получивших жилье и улучшивших жилищные условия, на конец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115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17.46.1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семей (включая одиночек), состоящих на учете на улучшение жилищных условий, получивших жилье по договорам социального найма, на конец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115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17.46.2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молодых семей, состоящих на учете на улучшение жилищных условий, получивших жилье и улучшивших жилищные условия, на конец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138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lastRenderedPageBreak/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17.46.3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молодых семей (включая одиночек), получивших жилье и улучшивших жилищные условия, за год, с использованием ипотечных кредитов и займов по стандартам АИЖК, на конец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17.47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Численность переселенных из ветхих  и аварийных жилых домов на конец периода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17.48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 xml:space="preserve">Количество семей, получивших жилые помещения и улучшивших жилищные условия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17.49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семей, состоящих на учете в качестве нуждающихся в жилых помещениях на начало периода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115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Доля населения, получившего жилые помещения и улучшившего жилищные условия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 xml:space="preserve">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Основные показатели реформы в жилищно-коммунальном хозяйстве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17.51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организаций жилищно-коммунального комплекса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17.51.1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организаций коммунального комплекса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FE3C1B" w:rsidRPr="00FE3C1B" w:rsidTr="00B8471D">
        <w:trPr>
          <w:trHeight w:val="323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17.51.2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 xml:space="preserve">количество организаций коммунального комплекса, осуществляющих производство товаров, оказание услуг по </w:t>
            </w:r>
            <w:proofErr w:type="spellStart"/>
            <w:r w:rsidRPr="00FE3C1B">
              <w:rPr>
                <w:rFonts w:ascii="Times New Roman" w:hAnsi="Times New Roman"/>
                <w:sz w:val="16"/>
                <w:szCs w:val="16"/>
              </w:rPr>
              <w:t>водо</w:t>
            </w:r>
            <w:proofErr w:type="spellEnd"/>
            <w:r w:rsidRPr="00FE3C1B">
              <w:rPr>
                <w:rFonts w:ascii="Times New Roman" w:hAnsi="Times New Roman"/>
                <w:sz w:val="16"/>
                <w:szCs w:val="16"/>
              </w:rPr>
              <w:t>-, тепл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, газа-,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 образования в уставном капитале которых составляет не более 25%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FE3C1B" w:rsidRPr="00FE3C1B" w:rsidTr="00B8471D">
        <w:trPr>
          <w:trHeight w:val="369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17.52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 xml:space="preserve">Доля организаций коммунального комплекса, осуществляющих производство товаров, оказание услуг по </w:t>
            </w:r>
            <w:proofErr w:type="spellStart"/>
            <w:r w:rsidRPr="00FE3C1B">
              <w:rPr>
                <w:rFonts w:ascii="Times New Roman" w:hAnsi="Times New Roman"/>
                <w:sz w:val="16"/>
                <w:szCs w:val="16"/>
              </w:rPr>
              <w:t>водо</w:t>
            </w:r>
            <w:proofErr w:type="spellEnd"/>
            <w:r w:rsidRPr="00FE3C1B">
              <w:rPr>
                <w:rFonts w:ascii="Times New Roman" w:hAnsi="Times New Roman"/>
                <w:sz w:val="16"/>
                <w:szCs w:val="16"/>
              </w:rPr>
              <w:t>-, тепл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E3C1B">
              <w:rPr>
                <w:rFonts w:ascii="Times New Roman" w:hAnsi="Times New Roman"/>
                <w:sz w:val="16"/>
                <w:szCs w:val="16"/>
              </w:rPr>
              <w:t>газо</w:t>
            </w:r>
            <w:proofErr w:type="spellEnd"/>
            <w:r w:rsidRPr="00FE3C1B">
              <w:rPr>
                <w:rFonts w:ascii="Times New Roman" w:hAnsi="Times New Roman"/>
                <w:sz w:val="16"/>
                <w:szCs w:val="16"/>
              </w:rPr>
              <w:t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 образования в уставном капитале которых составляет не более 25%, в общем числе организаций коммунального комплекса, осуществляющих свою деятельность на территории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FE3C1B" w:rsidRPr="00FE3C1B" w:rsidTr="00B8471D">
        <w:trPr>
          <w:trHeight w:val="92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17.53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сумма расходов по реализации жилищно-коммунальных услуг организаций жилищно-коммунального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115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lastRenderedPageBreak/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17.53.1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сумма расходов по реализации жилищно-коммунальных услуг организаций жилищно-коммунального хозяйства по основному виду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17.54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Дебиторская задолженность организаций жилищно-коммунального хозяйства за коммунальные услуги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92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17.54.1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 xml:space="preserve">дебиторская задолженность организаций жилищно-коммунального хозяйства за коммунальные услуги, предоставленные </w:t>
            </w:r>
            <w:proofErr w:type="spellStart"/>
            <w:r w:rsidRPr="00FE3C1B">
              <w:rPr>
                <w:rFonts w:ascii="Times New Roman" w:hAnsi="Times New Roman"/>
                <w:sz w:val="16"/>
                <w:szCs w:val="16"/>
              </w:rPr>
              <w:t>бюджетофинансируемым</w:t>
            </w:r>
            <w:proofErr w:type="spellEnd"/>
            <w:r w:rsidRPr="00FE3C1B">
              <w:rPr>
                <w:rFonts w:ascii="Times New Roman" w:hAnsi="Times New Roman"/>
                <w:sz w:val="16"/>
                <w:szCs w:val="16"/>
              </w:rPr>
              <w:t xml:space="preserve">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92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17.54.2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дебиторская задолженность организаций жилищно-коммунального хозяйства за коммунальные услуги, предоставленные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115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17.55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1616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17.55.1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сумма доходов от реализации жилищно-коммунальных услуг организаций, оказывающих жилищно-коммунальные услуги, по основному виду деятельности с учетом финансирования из бюджетов всех уровней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138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17.55.1.1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сумма доходов от реализации жилищно-коммунальных услуг населению, организаций, оказывающих жилищно-коммунальные услуги, с учетом финансирования из бюджетов всех уровней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138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17.56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 xml:space="preserve">Доля доходов 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от реализации услуг по основному виду деятельности убыточных организаций коммунального комплекса в общем объеме доходов от реализации услуг по основному виду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 xml:space="preserve"> деятельности организаций коммунального комплекса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92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17.57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 xml:space="preserve">Стоимость предоставленных населению жилищно-коммунальных услуг, рассчитанная по экономически обоснованным тарифам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115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17.57.1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стоимость  предоставленных населению жилищно-коммунальных услуг, рассчитанная по экономически обоснованным тарифам, в расчете на 1 человека в месяц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92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17.58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Возмещение населением затрат за предоставление жилищно-коммунальных услуг по установленным для населения тарифам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92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17.59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17.60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Начислено (предъявлено) жилищно-коммунальных платежей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17.61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Фактически оплачено населением жилищно-коммунальных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17.62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товариществ собственников жилья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92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17.63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многоквартирных домов, собственники помещений которых должны выбрать способ управления многоквартирными домами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92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17.64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многоквартирных домов, собственники помещений которых выбрали и реализуют один из способов управления многоквартирным домом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115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17.64.1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многоквартирных домов, собственники помещений в которых выбрали и реализуют способ управления - непосредственное управление многоквартирными домами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1847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17.64.2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многоквартирных домов, собственники помещений в которых выбрали и реализуют способ управления - 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115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17.64.3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многоквартирных домов, собственники помещений в которых выбрали и реализуют способ управления - управление многоквартирными домами управляющей организацией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1616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17.64.3.1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многоквартирных домов, собственники помещений в которых выбрали и реализуют способ управления - управление многоквартирными домами управляющей организацией частной формы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253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17.64.3.2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многоквартирных домов, собственники помещений в которых выбрали и реализуют способ управления - управление многоквартирными домами управляющей организацией в форме хозяйственных обществ с долей участия в уставном капитале муниципальных образований и (или) субъекта Российской Федерации, не превышающей 25%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1847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17.65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количестве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1847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17.65.1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доля многоквартирных домов, в которых собственники помещений выбрали и реализуют способ управления многоквартирным домом - 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lastRenderedPageBreak/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17.66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 xml:space="preserve">Общая площадь жилищного фонда всех форм собственности, требующая капитального ремонта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92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17.67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многоквартирных жилых домов, в которых проведен капитальный ремонт общего имущества за счет всех источников финансирования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92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17.68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многоквартирных жилых домов, в которых проведен капитальный ремонт общего имущества за счет всех источников финансирования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17.69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многоквартирных жилых домов, требующих капитального ремонта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17.70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многоквартирных жилых домов с износом более 31 процента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17.71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многоквартирных жилых домов с износом более 31 процента, в которых проведен капитальный ремонт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17.72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жилищного фонда, управляемого товариществом собственников жилья (ЖСК)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17.73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Общая площадь зеленых насаждений в пределах городской сети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17.74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Площадь, убираемая механизированным способом в пределах городской сети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тыс.кв.м.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17.75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Численность населения, обеспеченного питьевой водой, отвечающей требованиям безопасности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</w:tr>
      <w:tr w:rsidR="00FE3C1B" w:rsidRPr="00FE3C1B" w:rsidTr="00B8471D">
        <w:trPr>
          <w:trHeight w:val="92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17.76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Доля населения, обеспеченного питьевой водой, отвечающей требованиям безопасности, в общей численности населения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FE3C1B" w:rsidRPr="00FE3C1B" w:rsidTr="00B8471D">
        <w:trPr>
          <w:trHeight w:val="2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 xml:space="preserve">Транспорт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E3C1B" w:rsidRPr="00FE3C1B" w:rsidTr="00B8471D">
        <w:trPr>
          <w:trHeight w:val="2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Дороги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E3C1B" w:rsidRPr="00FE3C1B" w:rsidTr="00B8471D">
        <w:trPr>
          <w:trHeight w:val="2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18.1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Протяженность автомобильных дорог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18.1.1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</w:tr>
      <w:tr w:rsidR="00FE3C1B" w:rsidRPr="00FE3C1B" w:rsidTr="00B8471D">
        <w:trPr>
          <w:trHeight w:val="92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18.1.1.1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протяженность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6,50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6,20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6,00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6,00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18.1.1.2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протяженность автомобильных дорог общего пользования местного значения с твердым покрытием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</w:tr>
      <w:tr w:rsidR="00FE3C1B" w:rsidRPr="00FE3C1B" w:rsidTr="00B8471D">
        <w:trPr>
          <w:trHeight w:val="92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18.1.1.3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протяженность отремонтированных автомобильных дорог общего пользования местного значения с твердым покрытием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18.1.1.4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протяженность участков автомобильных дорог местного значения, требующих ремонта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6,50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5,90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5,90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5,90</w:t>
            </w:r>
          </w:p>
        </w:tc>
      </w:tr>
      <w:tr w:rsidR="00FE3C1B" w:rsidRPr="00FE3C1B" w:rsidTr="00B8471D">
        <w:trPr>
          <w:trHeight w:val="92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18.1.1.5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 xml:space="preserve">протяженность участков автомобильных дорог местного значения с усовершенствованным типом покрытия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923"/>
        </w:trPr>
        <w:tc>
          <w:tcPr>
            <w:tcW w:w="5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18.1.1.6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протяженность участков автомобильных дорог местного значения  с усовершенствованным типом покрытия, требующих ремонта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92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lastRenderedPageBreak/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18.1.1.7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протяженность участков автомобильных дорог местного значения  с переходным типом покрытия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92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18.1.1.8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 xml:space="preserve">протяженность участков автомобильных дорог местного </w:t>
            </w: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значения</w:t>
            </w:r>
            <w:proofErr w:type="gramEnd"/>
            <w:r w:rsidRPr="00FE3C1B">
              <w:rPr>
                <w:rFonts w:ascii="Times New Roman" w:hAnsi="Times New Roman"/>
                <w:sz w:val="16"/>
                <w:szCs w:val="16"/>
              </w:rPr>
              <w:t xml:space="preserve">  с переходным типом покрытия требующих ремонта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18.1.1.9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протяженность грунтовых автомобильных дорог местного 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18.1.1.10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протяженность сезонных (зимних) автомобильных дорог местного 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18.1.1.11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протяженность улично-дорожной сети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18.1.1.12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протяженность улично-дорожной сети поселений для проезда транзитного транспорта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18.1.1.13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протяженность улично-дорожной сети поселений с усовершенствованным типом покрытия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18.1.1.14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протяженность улично-дорожной сети поселений с усовершенствованным типом покрытия, требующей ремонта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18.1.1.15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 xml:space="preserve">протяженность улично-дорожной сети поселений с переходным типом покрытия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18.1.1.16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протяженность улично-дорожной сети поселений с переходным типом покрытия, требующей ремонта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18.1.2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11,20</w:t>
            </w:r>
          </w:p>
        </w:tc>
      </w:tr>
      <w:tr w:rsidR="00FE3C1B" w:rsidRPr="00FE3C1B" w:rsidTr="00B8471D">
        <w:trPr>
          <w:trHeight w:val="92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18.1.2.1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300" w:firstLine="48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протяженность участков автомобильных дорог общего пользования с твердым покрытием, требующих ремонта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6,50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5,90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5,90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5,90</w:t>
            </w:r>
          </w:p>
        </w:tc>
      </w:tr>
      <w:tr w:rsidR="00FE3C1B" w:rsidRPr="00FE3C1B" w:rsidTr="00B8471D">
        <w:trPr>
          <w:trHeight w:val="69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18.2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паромных и ледовых переправ на автомобильных дорогах местного 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4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Ф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18.3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Количество населенных пунктов не обеспеченных автодорожной связью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E3C1B" w:rsidRPr="00FE3C1B" w:rsidTr="00B8471D">
        <w:trPr>
          <w:trHeight w:val="138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18.4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58,00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55,00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52,00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52,00</w:t>
            </w:r>
          </w:p>
        </w:tc>
      </w:tr>
      <w:tr w:rsidR="00FE3C1B" w:rsidRPr="00FE3C1B" w:rsidTr="00B8471D">
        <w:trPr>
          <w:trHeight w:val="115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E3C1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18.5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Доля протяженности автомобильных дорог общего пользования местного значения, работающих в режиме перегрузки, в общей протяженности автомобильных дорог общего пользования местного 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471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E3C1B" w:rsidRPr="00FE3C1B" w:rsidTr="00B8471D">
        <w:trPr>
          <w:trHeight w:val="26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E3C1B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</w:tr>
      <w:tr w:rsidR="00FE3C1B" w:rsidRPr="00FE3C1B" w:rsidTr="00B8471D">
        <w:trPr>
          <w:trHeight w:val="262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E3C1B" w:rsidRPr="00B8471D" w:rsidTr="00B8471D">
        <w:trPr>
          <w:trHeight w:val="262"/>
        </w:trPr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1D" w:rsidRDefault="00FE3C1B" w:rsidP="00FE3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71D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B8471D">
              <w:rPr>
                <w:rFonts w:ascii="Times New Roman" w:hAnsi="Times New Roman"/>
                <w:sz w:val="24"/>
                <w:szCs w:val="24"/>
              </w:rPr>
              <w:t>Иннокентьевского</w:t>
            </w:r>
            <w:proofErr w:type="spellEnd"/>
          </w:p>
          <w:p w:rsidR="00FE3C1B" w:rsidRPr="00B8471D" w:rsidRDefault="00FE3C1B" w:rsidP="00FE3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71D">
              <w:rPr>
                <w:rFonts w:ascii="Times New Roman" w:hAnsi="Times New Roman"/>
                <w:sz w:val="24"/>
                <w:szCs w:val="24"/>
              </w:rPr>
              <w:t xml:space="preserve"> сельсовета                       </w:t>
            </w:r>
            <w:r w:rsidR="00B8471D" w:rsidRPr="00B8471D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B8471D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B8471D" w:rsidRPr="00B8471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B8471D">
              <w:rPr>
                <w:rFonts w:ascii="Times New Roman" w:hAnsi="Times New Roman"/>
                <w:sz w:val="24"/>
                <w:szCs w:val="24"/>
              </w:rPr>
              <w:t>В.А.Румынина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C1B" w:rsidRPr="00B8471D" w:rsidRDefault="00FE3C1B" w:rsidP="00FE3C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E3C1B" w:rsidRPr="00FE3C1B" w:rsidTr="00B8471D">
        <w:trPr>
          <w:trHeight w:val="262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C1B" w:rsidRPr="00FE3C1B" w:rsidRDefault="00FE3C1B" w:rsidP="00FE3C1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FE3C1B" w:rsidRDefault="00B8471D">
      <w:r>
        <w:tab/>
      </w:r>
      <w:r>
        <w:tab/>
      </w:r>
      <w:r>
        <w:tab/>
      </w:r>
    </w:p>
    <w:sectPr w:rsidR="00FE3C1B" w:rsidSect="0014608B">
      <w:pgSz w:w="11906" w:h="16838"/>
      <w:pgMar w:top="1134" w:right="56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202"/>
    <w:rsid w:val="000A1390"/>
    <w:rsid w:val="0014608B"/>
    <w:rsid w:val="00203C78"/>
    <w:rsid w:val="00527348"/>
    <w:rsid w:val="005E4A32"/>
    <w:rsid w:val="009D7202"/>
    <w:rsid w:val="00B8471D"/>
    <w:rsid w:val="00FE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4215</Words>
  <Characters>24031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</cp:revision>
  <cp:lastPrinted>2024-11-12T07:03:00Z</cp:lastPrinted>
  <dcterms:created xsi:type="dcterms:W3CDTF">2024-11-12T06:27:00Z</dcterms:created>
  <dcterms:modified xsi:type="dcterms:W3CDTF">2024-11-12T07:05:00Z</dcterms:modified>
</cp:coreProperties>
</file>